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D4" w:rsidRPr="003211D4" w:rsidRDefault="003211D4" w:rsidP="0032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D4">
        <w:rPr>
          <w:rFonts w:ascii="Times New Roman" w:hAnsi="Times New Roman" w:cs="Times New Roman"/>
          <w:b/>
          <w:sz w:val="28"/>
          <w:szCs w:val="28"/>
        </w:rPr>
        <w:t>Порядок проверки и оценивания итогового сочинения (изложения)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 Общий порядок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5.1.1. Проверка итогового сочинения (изложения) завершается в срок, установленный пунктом 29 Порядка.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5.1.2. Итоговые сочинения (изложения) оцениваются по системе «зачет» или «незачет» по критериям, разработанным </w:t>
      </w:r>
      <w:proofErr w:type="spellStart"/>
      <w:r w:rsidRPr="003211D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211D4">
        <w:rPr>
          <w:rFonts w:ascii="Times New Roman" w:hAnsi="Times New Roman" w:cs="Times New Roman"/>
          <w:sz w:val="28"/>
          <w:szCs w:val="28"/>
        </w:rPr>
        <w:t xml:space="preserve"> (см. Приложение 9):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5.1.3. Каждое итоговое сочинение (изложение) участников итогового сочинения (изложения) проверяется одним экспертом один раз.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5.1.4. 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5.1.5. К проверке по критериям оценивания, разработанным </w:t>
      </w:r>
      <w:proofErr w:type="spellStart"/>
      <w:r w:rsidRPr="003211D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211D4">
        <w:rPr>
          <w:rFonts w:ascii="Times New Roman" w:hAnsi="Times New Roman" w:cs="Times New Roman"/>
          <w:sz w:val="28"/>
          <w:szCs w:val="28"/>
        </w:rPr>
        <w:t xml:space="preserve">, допускаются итоговые сочинения (изложения), соответствующие установленным требованиям.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 xml:space="preserve">Требование № 1. «Объем итогового сочинения (изложения)» Требование № 1 к итоговому сочинению: Рекомендуемое количество слов – от 350. 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 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Требование № 1 к итоговому изложению: Рекомендуемое количество слов – от 200. 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 В клетки по всем требованиям (№ 1 и № 2) и </w:t>
      </w:r>
      <w:r w:rsidRPr="003211D4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 оценивания выставляется «незачет». В поле «Результат проверки сочинения (изложения)» ставится «незачет». </w:t>
      </w:r>
    </w:p>
    <w:p w:rsid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>Требование № 2. «Самостоятельность написания итогового сочинения (изложения)» Требование № 2 к итоговому сочинению: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 29</w:t>
      </w:r>
      <w:proofErr w:type="gramStart"/>
      <w:r w:rsidRPr="003211D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211D4">
        <w:rPr>
          <w:rFonts w:ascii="Times New Roman" w:hAnsi="Times New Roman" w:cs="Times New Roman"/>
          <w:sz w:val="28"/>
          <w:szCs w:val="28"/>
        </w:rPr>
        <w:t xml:space="preserve">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 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Требование №2 к итоговому изложению: 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 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 Итоговое сочинение (изложение), соответствующее установленным требованиям, оценивается по критериям. 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 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5.1.6. При проведении итогового сочинения (изложения) в устной форме </w:t>
      </w:r>
      <w:r w:rsidRPr="003211D4">
        <w:rPr>
          <w:rFonts w:ascii="Times New Roman" w:hAnsi="Times New Roman" w:cs="Times New Roman"/>
          <w:sz w:val="28"/>
          <w:szCs w:val="28"/>
        </w:rPr>
        <w:lastRenderedPageBreak/>
        <w:t xml:space="preserve">эксперту поступают копии бланков итогового сочинения (изложения) от 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(изложения). 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</w:t>
      </w:r>
    </w:p>
    <w:p w:rsidR="00E834AC" w:rsidRPr="003211D4" w:rsidRDefault="003211D4" w:rsidP="003211D4">
      <w:pPr>
        <w:rPr>
          <w:rFonts w:ascii="Times New Roman" w:hAnsi="Times New Roman" w:cs="Times New Roman"/>
          <w:sz w:val="28"/>
          <w:szCs w:val="28"/>
        </w:rPr>
      </w:pPr>
      <w:r w:rsidRPr="003211D4">
        <w:rPr>
          <w:rFonts w:ascii="Times New Roman" w:hAnsi="Times New Roman" w:cs="Times New Roman"/>
          <w:sz w:val="28"/>
          <w:szCs w:val="28"/>
        </w:rPr>
        <w:t>Итоговое сочинение (изложение), соответствующее установленным требованиям, Сочинение Изложение 1. Соответствие теме 1. Содержание изложения 2. Аргументация. Привлечение литературного материала 2. Логичность изложения 3. Композиция и логика рассуждения 3. Использование элементов стиля исходного текста 4. Качество письменной речи 5. Грамотность 30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№ 3 или № 4. Итоговое сочинение (изложение) в устной форме по критерию № 5 не проверяется, отметка в соответствующее поле «Критерий 5» не вносится (остается пустым).</w:t>
      </w:r>
    </w:p>
    <w:sectPr w:rsidR="00E834AC" w:rsidRPr="0032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4B1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3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6"/>
    <w:rsid w:val="003211D4"/>
    <w:rsid w:val="00484B3C"/>
    <w:rsid w:val="00E834A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2023-11-07T06:40:00Z</dcterms:created>
  <dcterms:modified xsi:type="dcterms:W3CDTF">2023-11-07T06:40:00Z</dcterms:modified>
</cp:coreProperties>
</file>