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1D" w:rsidRDefault="0001161D" w:rsidP="0001161D">
      <w:pPr>
        <w:pStyle w:val="header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МУНИЦИПАЛЬНОЕ </w:t>
      </w:r>
      <w:r w:rsidRPr="00212687">
        <w:rPr>
          <w:spacing w:val="2"/>
          <w:sz w:val="28"/>
          <w:szCs w:val="28"/>
          <w:highlight w:val="yellow"/>
        </w:rPr>
        <w:t>БЮДЖЕТНОЕ</w:t>
      </w:r>
      <w:r>
        <w:rPr>
          <w:spacing w:val="2"/>
          <w:sz w:val="28"/>
          <w:szCs w:val="28"/>
        </w:rPr>
        <w:t xml:space="preserve"> ОБЩЕОБРАЗОВАТЕЛЬНОЕ УЧРЕЖДЕНИЕ </w:t>
      </w:r>
      <w:r w:rsidR="00212687">
        <w:rPr>
          <w:spacing w:val="2"/>
          <w:sz w:val="28"/>
          <w:szCs w:val="28"/>
        </w:rPr>
        <w:t>«</w:t>
      </w:r>
      <w:r>
        <w:rPr>
          <w:spacing w:val="2"/>
          <w:sz w:val="28"/>
          <w:szCs w:val="28"/>
        </w:rPr>
        <w:t>СРЕД</w:t>
      </w:r>
      <w:r w:rsidR="00212687">
        <w:rPr>
          <w:spacing w:val="2"/>
          <w:sz w:val="28"/>
          <w:szCs w:val="28"/>
        </w:rPr>
        <w:t xml:space="preserve">НЯЯ ОБЩЕОБРАЗОВАТЕЛЬНАЯ ШКОЛА </w:t>
      </w:r>
      <w:r w:rsidR="00212687" w:rsidRPr="00212687">
        <w:rPr>
          <w:spacing w:val="2"/>
          <w:sz w:val="28"/>
          <w:szCs w:val="28"/>
          <w:highlight w:val="yellow"/>
        </w:rPr>
        <w:t>№1</w:t>
      </w:r>
      <w:r w:rsidR="00212687"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</w:rPr>
        <w:t xml:space="preserve"> ИЗОБИЛЬНЕНСКОГО </w:t>
      </w:r>
      <w:r w:rsidR="005B6B87">
        <w:rPr>
          <w:spacing w:val="2"/>
          <w:sz w:val="28"/>
          <w:szCs w:val="28"/>
        </w:rPr>
        <w:t>МУНИЦИПАЛЬНОГО</w:t>
      </w:r>
      <w:r>
        <w:rPr>
          <w:spacing w:val="2"/>
          <w:sz w:val="28"/>
          <w:szCs w:val="28"/>
        </w:rPr>
        <w:t xml:space="preserve"> ОКРУГА </w:t>
      </w:r>
    </w:p>
    <w:p w:rsidR="0001161D" w:rsidRDefault="0001161D" w:rsidP="0001161D">
      <w:pPr>
        <w:pStyle w:val="header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СТАВРОПОЛЬСКОГО КРАЯ</w:t>
      </w:r>
    </w:p>
    <w:p w:rsidR="0001161D" w:rsidRDefault="0001161D" w:rsidP="0001161D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01161D" w:rsidRPr="002A1B12" w:rsidRDefault="0001161D" w:rsidP="0001161D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D0D0D" w:themeColor="text1" w:themeTint="F2"/>
          <w:spacing w:val="2"/>
          <w:sz w:val="28"/>
          <w:szCs w:val="28"/>
        </w:rPr>
      </w:pPr>
      <w:r w:rsidRPr="002A1B12">
        <w:rPr>
          <w:spacing w:val="2"/>
          <w:sz w:val="28"/>
          <w:szCs w:val="28"/>
        </w:rPr>
        <w:t>ПРИКАЗ</w:t>
      </w:r>
      <w:r w:rsidRPr="002A1B12">
        <w:rPr>
          <w:color w:val="0D0D0D" w:themeColor="text1" w:themeTint="F2"/>
          <w:spacing w:val="2"/>
          <w:sz w:val="28"/>
          <w:szCs w:val="28"/>
        </w:rPr>
        <w:t xml:space="preserve"> </w:t>
      </w:r>
    </w:p>
    <w:p w:rsidR="0001161D" w:rsidRDefault="0001161D" w:rsidP="0021268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2A1B12">
        <w:rPr>
          <w:spacing w:val="2"/>
          <w:sz w:val="28"/>
          <w:szCs w:val="28"/>
        </w:rPr>
        <w:br/>
        <w:t>«____» ______</w:t>
      </w:r>
      <w:r>
        <w:rPr>
          <w:spacing w:val="2"/>
          <w:sz w:val="28"/>
          <w:szCs w:val="28"/>
        </w:rPr>
        <w:t>_____</w:t>
      </w:r>
      <w:r w:rsidRPr="002A1B12">
        <w:rPr>
          <w:spacing w:val="2"/>
          <w:sz w:val="28"/>
          <w:szCs w:val="28"/>
        </w:rPr>
        <w:t xml:space="preserve"> 20___ г.                                    </w:t>
      </w:r>
      <w:r>
        <w:rPr>
          <w:spacing w:val="2"/>
          <w:sz w:val="28"/>
          <w:szCs w:val="28"/>
        </w:rPr>
        <w:t xml:space="preserve">                               </w:t>
      </w:r>
      <w:r w:rsidRPr="002A1B12">
        <w:rPr>
          <w:spacing w:val="2"/>
          <w:sz w:val="28"/>
          <w:szCs w:val="28"/>
        </w:rPr>
        <w:t xml:space="preserve">  № _____ </w:t>
      </w:r>
      <w:r w:rsidRPr="002A1B12">
        <w:rPr>
          <w:spacing w:val="2"/>
          <w:sz w:val="28"/>
          <w:szCs w:val="28"/>
        </w:rPr>
        <w:br/>
      </w:r>
      <w:r w:rsidR="00212687" w:rsidRPr="00212687">
        <w:rPr>
          <w:sz w:val="28"/>
          <w:highlight w:val="yellow"/>
        </w:rPr>
        <w:t>г. Изобильный</w:t>
      </w:r>
    </w:p>
    <w:p w:rsidR="0001161D" w:rsidRDefault="0001161D" w:rsidP="0001161D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4"/>
      </w:tblGrid>
      <w:tr w:rsidR="0001161D" w:rsidTr="005F6C00">
        <w:tc>
          <w:tcPr>
            <w:tcW w:w="4928" w:type="dxa"/>
          </w:tcPr>
          <w:p w:rsidR="0001161D" w:rsidRPr="002A1B12" w:rsidRDefault="0001161D" w:rsidP="005F6C00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  <w:r w:rsidRPr="0001161D">
              <w:rPr>
                <w:spacing w:val="2"/>
                <w:sz w:val="28"/>
                <w:szCs w:val="28"/>
              </w:rPr>
              <w:t>Об отчислении ФИО</w:t>
            </w:r>
          </w:p>
        </w:tc>
        <w:tc>
          <w:tcPr>
            <w:tcW w:w="4644" w:type="dxa"/>
          </w:tcPr>
          <w:p w:rsidR="0001161D" w:rsidRDefault="0001161D" w:rsidP="005F6C00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01161D" w:rsidRPr="002A1B12" w:rsidRDefault="0001161D" w:rsidP="0001161D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2B7311" w:rsidRDefault="002B7311" w:rsidP="00FA222B">
      <w:pPr>
        <w:rPr>
          <w:rFonts w:eastAsia="Times New Roman"/>
          <w:szCs w:val="28"/>
        </w:rPr>
      </w:pPr>
    </w:p>
    <w:p w:rsidR="002B7311" w:rsidRDefault="002B7311" w:rsidP="00EB49A4">
      <w:pPr>
        <w:ind w:firstLine="708"/>
        <w:rPr>
          <w:rFonts w:eastAsia="Times New Roman"/>
          <w:szCs w:val="28"/>
        </w:rPr>
      </w:pPr>
      <w:r w:rsidRPr="002B7311">
        <w:rPr>
          <w:rFonts w:eastAsia="Times New Roman"/>
          <w:szCs w:val="28"/>
        </w:rPr>
        <w:t xml:space="preserve">На основании заявления родителей (законных представителей) </w:t>
      </w:r>
      <w:proofErr w:type="gramStart"/>
      <w:r w:rsidRPr="002B7311">
        <w:rPr>
          <w:rFonts w:eastAsia="Times New Roman"/>
          <w:szCs w:val="28"/>
        </w:rPr>
        <w:t>от</w:t>
      </w:r>
      <w:proofErr w:type="gramEnd"/>
      <w:r w:rsidRPr="002B7311">
        <w:rPr>
          <w:rFonts w:eastAsia="Times New Roman"/>
          <w:szCs w:val="28"/>
        </w:rPr>
        <w:t xml:space="preserve"> </w:t>
      </w:r>
      <w:r w:rsidRPr="00EB49A4">
        <w:rPr>
          <w:rFonts w:eastAsia="Times New Roman"/>
          <w:szCs w:val="28"/>
          <w:highlight w:val="yellow"/>
        </w:rPr>
        <w:t>(</w:t>
      </w:r>
      <w:proofErr w:type="gramStart"/>
      <w:r w:rsidRPr="00EB49A4">
        <w:rPr>
          <w:rFonts w:eastAsia="Times New Roman"/>
          <w:szCs w:val="28"/>
          <w:highlight w:val="yellow"/>
        </w:rPr>
        <w:t>дата</w:t>
      </w:r>
      <w:proofErr w:type="gramEnd"/>
      <w:r w:rsidRPr="00EB49A4">
        <w:rPr>
          <w:rFonts w:eastAsia="Times New Roman"/>
          <w:szCs w:val="28"/>
          <w:highlight w:val="yellow"/>
        </w:rPr>
        <w:t>)</w:t>
      </w:r>
      <w:r w:rsidRPr="002B7311">
        <w:rPr>
          <w:rFonts w:eastAsia="Times New Roman"/>
          <w:szCs w:val="28"/>
        </w:rPr>
        <w:t xml:space="preserve"> о выборе </w:t>
      </w:r>
      <w:r w:rsidRPr="00EB49A4">
        <w:rPr>
          <w:rFonts w:eastAsia="Times New Roman"/>
          <w:szCs w:val="28"/>
          <w:highlight w:val="yellow"/>
        </w:rPr>
        <w:t>ФИО</w:t>
      </w:r>
      <w:r w:rsidRPr="002B7311">
        <w:rPr>
          <w:rFonts w:eastAsia="Times New Roman"/>
          <w:szCs w:val="28"/>
        </w:rPr>
        <w:t xml:space="preserve"> родителем (законным представителем) для </w:t>
      </w:r>
      <w:r w:rsidRPr="00EB49A4">
        <w:rPr>
          <w:rFonts w:eastAsia="Times New Roman"/>
          <w:szCs w:val="28"/>
          <w:highlight w:val="yellow"/>
        </w:rPr>
        <w:t>его (ее) сына (дочери) ФИО</w:t>
      </w:r>
      <w:r w:rsidRPr="002B7311">
        <w:rPr>
          <w:rFonts w:eastAsia="Times New Roman"/>
          <w:szCs w:val="28"/>
        </w:rPr>
        <w:t xml:space="preserve"> формы получения общего образования в форме </w:t>
      </w:r>
      <w:r w:rsidRPr="00AD4413">
        <w:rPr>
          <w:rFonts w:eastAsia="Times New Roman"/>
          <w:szCs w:val="28"/>
          <w:highlight w:val="yellow"/>
        </w:rPr>
        <w:t>семейного образования</w:t>
      </w:r>
      <w:r w:rsidR="00AD4413" w:rsidRPr="00AD4413">
        <w:rPr>
          <w:rFonts w:eastAsia="Times New Roman"/>
          <w:szCs w:val="28"/>
          <w:highlight w:val="yellow"/>
        </w:rPr>
        <w:t>/с</w:t>
      </w:r>
      <w:r w:rsidR="00AD4413" w:rsidRPr="00EB49A4">
        <w:rPr>
          <w:rFonts w:eastAsia="Times New Roman"/>
          <w:szCs w:val="28"/>
          <w:highlight w:val="yellow"/>
        </w:rPr>
        <w:t>амообразования</w:t>
      </w:r>
      <w:r w:rsidRPr="002B7311">
        <w:rPr>
          <w:rFonts w:eastAsia="Times New Roman"/>
          <w:szCs w:val="28"/>
        </w:rPr>
        <w:t xml:space="preserve"> </w:t>
      </w:r>
    </w:p>
    <w:p w:rsidR="002B7311" w:rsidRDefault="002B7311" w:rsidP="00FA222B">
      <w:pPr>
        <w:rPr>
          <w:rFonts w:eastAsia="Times New Roman"/>
          <w:szCs w:val="28"/>
        </w:rPr>
      </w:pPr>
    </w:p>
    <w:p w:rsidR="001C45D7" w:rsidRDefault="001C45D7" w:rsidP="00FA222B">
      <w:pPr>
        <w:rPr>
          <w:rFonts w:eastAsia="Times New Roman"/>
          <w:szCs w:val="28"/>
        </w:rPr>
      </w:pPr>
    </w:p>
    <w:p w:rsidR="002B7311" w:rsidRDefault="002B7311" w:rsidP="00FA222B">
      <w:pPr>
        <w:rPr>
          <w:rFonts w:eastAsia="Times New Roman"/>
          <w:szCs w:val="28"/>
        </w:rPr>
      </w:pPr>
      <w:r w:rsidRPr="002B7311">
        <w:rPr>
          <w:rFonts w:eastAsia="Times New Roman"/>
          <w:szCs w:val="28"/>
        </w:rPr>
        <w:t>ПРИКАЗЫВАЮ:</w:t>
      </w:r>
    </w:p>
    <w:p w:rsidR="002B7311" w:rsidRPr="002B7311" w:rsidRDefault="002B7311" w:rsidP="00FA222B">
      <w:pPr>
        <w:rPr>
          <w:rFonts w:eastAsia="Times New Roman"/>
          <w:szCs w:val="28"/>
        </w:rPr>
      </w:pPr>
    </w:p>
    <w:p w:rsidR="002B7311" w:rsidRPr="002B7311" w:rsidRDefault="002B7311" w:rsidP="002B7311">
      <w:pPr>
        <w:ind w:firstLine="709"/>
        <w:rPr>
          <w:rFonts w:eastAsia="Times New Roman"/>
          <w:szCs w:val="28"/>
        </w:rPr>
      </w:pPr>
      <w:r w:rsidRPr="002B7311">
        <w:rPr>
          <w:rFonts w:eastAsia="Times New Roman"/>
          <w:szCs w:val="28"/>
        </w:rPr>
        <w:t xml:space="preserve">1. Отчислить </w:t>
      </w:r>
      <w:proofErr w:type="gramStart"/>
      <w:r w:rsidRPr="002B7311">
        <w:rPr>
          <w:rFonts w:eastAsia="Times New Roman"/>
          <w:szCs w:val="28"/>
        </w:rPr>
        <w:t>из состава</w:t>
      </w:r>
      <w:r>
        <w:rPr>
          <w:rFonts w:eastAsia="Times New Roman"/>
          <w:szCs w:val="28"/>
        </w:rPr>
        <w:t xml:space="preserve"> ___ </w:t>
      </w:r>
      <w:r w:rsidRPr="002B7311">
        <w:rPr>
          <w:rFonts w:eastAsia="Times New Roman"/>
          <w:szCs w:val="28"/>
        </w:rPr>
        <w:t xml:space="preserve">класса обучающегося </w:t>
      </w:r>
      <w:r w:rsidRPr="002B7311">
        <w:rPr>
          <w:rFonts w:eastAsia="Times New Roman"/>
          <w:szCs w:val="28"/>
          <w:highlight w:val="yellow"/>
        </w:rPr>
        <w:t>ФИО</w:t>
      </w:r>
      <w:r w:rsidRPr="002B7311">
        <w:rPr>
          <w:rFonts w:eastAsia="Times New Roman"/>
          <w:szCs w:val="28"/>
        </w:rPr>
        <w:t xml:space="preserve"> в связи с переходом на</w:t>
      </w:r>
      <w:r>
        <w:rPr>
          <w:rFonts w:eastAsia="Times New Roman"/>
          <w:szCs w:val="28"/>
        </w:rPr>
        <w:t xml:space="preserve"> </w:t>
      </w:r>
      <w:r w:rsidRPr="002B7311">
        <w:rPr>
          <w:rFonts w:eastAsia="Times New Roman"/>
          <w:szCs w:val="28"/>
        </w:rPr>
        <w:t>обучение в форме</w:t>
      </w:r>
      <w:proofErr w:type="gramEnd"/>
      <w:r w:rsidRPr="002B7311">
        <w:rPr>
          <w:rFonts w:eastAsia="Times New Roman"/>
          <w:szCs w:val="28"/>
        </w:rPr>
        <w:t xml:space="preserve"> </w:t>
      </w:r>
      <w:r w:rsidRPr="00EB49A4">
        <w:rPr>
          <w:rFonts w:eastAsia="Times New Roman"/>
          <w:szCs w:val="28"/>
          <w:highlight w:val="yellow"/>
        </w:rPr>
        <w:t>семейного образования/самообразования</w:t>
      </w:r>
      <w:r w:rsidRPr="002B7311">
        <w:rPr>
          <w:rFonts w:eastAsia="Times New Roman"/>
          <w:szCs w:val="28"/>
        </w:rPr>
        <w:t xml:space="preserve"> с (</w:t>
      </w:r>
      <w:r w:rsidRPr="002B7311">
        <w:rPr>
          <w:rFonts w:eastAsia="Times New Roman"/>
          <w:szCs w:val="28"/>
          <w:highlight w:val="yellow"/>
        </w:rPr>
        <w:t>дата</w:t>
      </w:r>
      <w:r w:rsidRPr="002B7311">
        <w:rPr>
          <w:rFonts w:eastAsia="Times New Roman"/>
          <w:szCs w:val="28"/>
        </w:rPr>
        <w:t>).</w:t>
      </w:r>
    </w:p>
    <w:p w:rsidR="00AD4413" w:rsidRDefault="002B7311" w:rsidP="002B7311">
      <w:pPr>
        <w:ind w:firstLine="709"/>
        <w:rPr>
          <w:rFonts w:eastAsia="Times New Roman"/>
          <w:szCs w:val="28"/>
        </w:rPr>
      </w:pPr>
      <w:r w:rsidRPr="002B7311">
        <w:rPr>
          <w:rFonts w:eastAsia="Times New Roman"/>
          <w:szCs w:val="28"/>
        </w:rPr>
        <w:t>2. Произвести соответствующие записи</w:t>
      </w:r>
      <w:r w:rsidR="00AD4413" w:rsidRPr="00AD4413">
        <w:rPr>
          <w:rFonts w:eastAsia="Times New Roman"/>
          <w:szCs w:val="28"/>
        </w:rPr>
        <w:t xml:space="preserve"> </w:t>
      </w:r>
      <w:proofErr w:type="gramStart"/>
      <w:r w:rsidR="00AD4413" w:rsidRPr="002B7311">
        <w:rPr>
          <w:rFonts w:eastAsia="Times New Roman"/>
          <w:szCs w:val="28"/>
        </w:rPr>
        <w:t>в</w:t>
      </w:r>
      <w:proofErr w:type="gramEnd"/>
      <w:r w:rsidR="00AD4413">
        <w:rPr>
          <w:rFonts w:eastAsia="Times New Roman"/>
          <w:szCs w:val="28"/>
        </w:rPr>
        <w:t>:</w:t>
      </w:r>
    </w:p>
    <w:p w:rsidR="00AD4413" w:rsidRPr="002B7311" w:rsidRDefault="00AD4413" w:rsidP="00AD4413">
      <w:pPr>
        <w:ind w:firstLine="709"/>
        <w:rPr>
          <w:rFonts w:eastAsia="Times New Roman"/>
          <w:szCs w:val="28"/>
        </w:rPr>
      </w:pPr>
      <w:r w:rsidRPr="002B7311">
        <w:rPr>
          <w:rFonts w:eastAsia="Times New Roman"/>
          <w:szCs w:val="28"/>
        </w:rPr>
        <w:t>алфавитной книге (</w:t>
      </w:r>
      <w:proofErr w:type="gramStart"/>
      <w:r w:rsidRPr="002B7311">
        <w:rPr>
          <w:rFonts w:eastAsia="Times New Roman"/>
          <w:szCs w:val="28"/>
          <w:highlight w:val="yellow"/>
        </w:rPr>
        <w:t>ответственный</w:t>
      </w:r>
      <w:proofErr w:type="gramEnd"/>
      <w:r w:rsidRPr="002B7311">
        <w:rPr>
          <w:rFonts w:eastAsia="Times New Roman"/>
          <w:szCs w:val="28"/>
        </w:rPr>
        <w:t>)</w:t>
      </w:r>
      <w:r w:rsidR="001C45D7">
        <w:rPr>
          <w:rFonts w:eastAsia="Times New Roman"/>
          <w:szCs w:val="28"/>
        </w:rPr>
        <w:t>;</w:t>
      </w:r>
    </w:p>
    <w:p w:rsidR="001C45D7" w:rsidRDefault="002B7311" w:rsidP="002B7311">
      <w:pPr>
        <w:ind w:firstLine="709"/>
        <w:rPr>
          <w:rFonts w:eastAsia="Times New Roman"/>
          <w:szCs w:val="28"/>
        </w:rPr>
      </w:pPr>
      <w:r w:rsidRPr="002B7311">
        <w:rPr>
          <w:rFonts w:eastAsia="Times New Roman"/>
          <w:szCs w:val="28"/>
        </w:rPr>
        <w:t>классном журнале</w:t>
      </w:r>
      <w:r w:rsidR="001C45D7">
        <w:rPr>
          <w:rFonts w:eastAsia="Times New Roman"/>
          <w:szCs w:val="28"/>
        </w:rPr>
        <w:t xml:space="preserve"> ___ </w:t>
      </w:r>
      <w:r w:rsidR="001C45D7" w:rsidRPr="002B7311">
        <w:rPr>
          <w:rFonts w:eastAsia="Times New Roman"/>
          <w:szCs w:val="28"/>
        </w:rPr>
        <w:t>класса</w:t>
      </w:r>
      <w:r w:rsidR="00C7688A">
        <w:rPr>
          <w:rFonts w:eastAsia="Times New Roman"/>
          <w:szCs w:val="28"/>
        </w:rPr>
        <w:t xml:space="preserve"> </w:t>
      </w:r>
      <w:bookmarkStart w:id="0" w:name="_GoBack"/>
      <w:bookmarkEnd w:id="0"/>
      <w:r w:rsidR="00C7688A" w:rsidRPr="002B7311">
        <w:rPr>
          <w:rFonts w:eastAsia="Times New Roman"/>
          <w:szCs w:val="28"/>
        </w:rPr>
        <w:t>(</w:t>
      </w:r>
      <w:r w:rsidR="00C7688A" w:rsidRPr="002B7311">
        <w:rPr>
          <w:rFonts w:eastAsia="Times New Roman"/>
          <w:szCs w:val="28"/>
          <w:highlight w:val="yellow"/>
        </w:rPr>
        <w:t>ответственный</w:t>
      </w:r>
      <w:r w:rsidR="00C7688A" w:rsidRPr="002B7311">
        <w:rPr>
          <w:rFonts w:eastAsia="Times New Roman"/>
          <w:szCs w:val="28"/>
        </w:rPr>
        <w:t>)</w:t>
      </w:r>
      <w:r w:rsidR="001C45D7">
        <w:rPr>
          <w:rFonts w:eastAsia="Times New Roman"/>
          <w:szCs w:val="28"/>
        </w:rPr>
        <w:t>;</w:t>
      </w:r>
    </w:p>
    <w:p w:rsidR="002B7311" w:rsidRPr="002B7311" w:rsidRDefault="002B7311" w:rsidP="002B7311">
      <w:pPr>
        <w:ind w:firstLine="709"/>
        <w:rPr>
          <w:rFonts w:eastAsia="Times New Roman"/>
          <w:szCs w:val="28"/>
        </w:rPr>
      </w:pPr>
      <w:r w:rsidRPr="002B7311">
        <w:rPr>
          <w:rFonts w:eastAsia="Times New Roman"/>
          <w:szCs w:val="28"/>
        </w:rPr>
        <w:t xml:space="preserve">личном деле </w:t>
      </w:r>
      <w:proofErr w:type="gramStart"/>
      <w:r w:rsidRPr="002B7311">
        <w:rPr>
          <w:rFonts w:eastAsia="Times New Roman"/>
          <w:szCs w:val="28"/>
        </w:rPr>
        <w:t>обучающегося</w:t>
      </w:r>
      <w:proofErr w:type="gramEnd"/>
      <w:r w:rsidRPr="002B7311">
        <w:rPr>
          <w:rFonts w:eastAsia="Times New Roman"/>
          <w:szCs w:val="28"/>
        </w:rPr>
        <w:t xml:space="preserve"> (</w:t>
      </w:r>
      <w:r w:rsidRPr="002B7311">
        <w:rPr>
          <w:rFonts w:eastAsia="Times New Roman"/>
          <w:szCs w:val="28"/>
          <w:highlight w:val="yellow"/>
        </w:rPr>
        <w:t>ответственный</w:t>
      </w:r>
      <w:r w:rsidRPr="002B7311">
        <w:rPr>
          <w:rFonts w:eastAsia="Times New Roman"/>
          <w:szCs w:val="28"/>
        </w:rPr>
        <w:t>).</w:t>
      </w:r>
    </w:p>
    <w:p w:rsidR="002B7311" w:rsidRPr="002B7311" w:rsidRDefault="0001161D" w:rsidP="002B7311">
      <w:pPr>
        <w:ind w:firstLine="709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3. </w:t>
      </w:r>
      <w:proofErr w:type="gramStart"/>
      <w:r>
        <w:rPr>
          <w:rFonts w:eastAsia="Times New Roman"/>
          <w:szCs w:val="28"/>
        </w:rPr>
        <w:t>Контроль за</w:t>
      </w:r>
      <w:proofErr w:type="gramEnd"/>
      <w:r>
        <w:rPr>
          <w:rFonts w:eastAsia="Times New Roman"/>
          <w:szCs w:val="28"/>
        </w:rPr>
        <w:t xml:space="preserve"> </w:t>
      </w:r>
      <w:r w:rsidR="002B7311" w:rsidRPr="002B7311">
        <w:rPr>
          <w:rFonts w:eastAsia="Times New Roman"/>
          <w:szCs w:val="28"/>
        </w:rPr>
        <w:t>исполнением настоящего приказа возложить на заместителя</w:t>
      </w:r>
      <w:r w:rsidR="002B7311">
        <w:rPr>
          <w:rFonts w:eastAsia="Times New Roman"/>
          <w:szCs w:val="28"/>
        </w:rPr>
        <w:t xml:space="preserve"> </w:t>
      </w:r>
      <w:r w:rsidR="002B7311" w:rsidRPr="002B7311">
        <w:rPr>
          <w:rFonts w:eastAsia="Times New Roman"/>
          <w:szCs w:val="28"/>
        </w:rPr>
        <w:t xml:space="preserve">директора </w:t>
      </w:r>
      <w:r w:rsidR="002B7311">
        <w:rPr>
          <w:rFonts w:eastAsia="Times New Roman"/>
          <w:szCs w:val="28"/>
        </w:rPr>
        <w:t xml:space="preserve">по УВР </w:t>
      </w:r>
      <w:r w:rsidR="002B7311" w:rsidRPr="002B7311">
        <w:rPr>
          <w:rFonts w:eastAsia="Times New Roman"/>
          <w:szCs w:val="28"/>
          <w:highlight w:val="yellow"/>
        </w:rPr>
        <w:t>ФИО</w:t>
      </w:r>
      <w:r w:rsidR="002B7311" w:rsidRPr="002B7311">
        <w:rPr>
          <w:rFonts w:eastAsia="Times New Roman"/>
          <w:szCs w:val="28"/>
        </w:rPr>
        <w:t>.</w:t>
      </w:r>
    </w:p>
    <w:p w:rsidR="002B7311" w:rsidRDefault="002B7311" w:rsidP="00FA222B">
      <w:pPr>
        <w:rPr>
          <w:rFonts w:eastAsia="Times New Roman"/>
          <w:szCs w:val="28"/>
        </w:rPr>
      </w:pPr>
    </w:p>
    <w:p w:rsidR="0001161D" w:rsidRDefault="0001161D" w:rsidP="00FA222B">
      <w:pPr>
        <w:rPr>
          <w:rFonts w:eastAsia="Times New Roman"/>
          <w:szCs w:val="28"/>
        </w:rPr>
      </w:pPr>
    </w:p>
    <w:p w:rsidR="0001161D" w:rsidRDefault="0001161D" w:rsidP="00FA222B">
      <w:pPr>
        <w:rPr>
          <w:rFonts w:eastAsia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393"/>
        <w:gridCol w:w="2393"/>
      </w:tblGrid>
      <w:tr w:rsidR="0001161D" w:rsidTr="005F6C00">
        <w:tc>
          <w:tcPr>
            <w:tcW w:w="4786" w:type="dxa"/>
          </w:tcPr>
          <w:p w:rsidR="0001161D" w:rsidRDefault="0001161D" w:rsidP="0001161D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  <w:r w:rsidRPr="002A1B12">
              <w:rPr>
                <w:spacing w:val="2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</w:tcPr>
          <w:p w:rsidR="0001161D" w:rsidRDefault="0001161D" w:rsidP="005F6C00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2393" w:type="dxa"/>
          </w:tcPr>
          <w:p w:rsidR="0001161D" w:rsidRPr="002A1B12" w:rsidRDefault="0001161D" w:rsidP="005F6C00">
            <w:pPr>
              <w:pStyle w:val="headertext"/>
              <w:spacing w:before="0" w:beforeAutospacing="0" w:after="0" w:afterAutospacing="0" w:line="240" w:lineRule="exact"/>
              <w:jc w:val="right"/>
              <w:textAlignment w:val="baseline"/>
              <w:rPr>
                <w:spacing w:val="2"/>
                <w:sz w:val="28"/>
                <w:szCs w:val="28"/>
              </w:rPr>
            </w:pPr>
            <w:r w:rsidRPr="002A1B12">
              <w:rPr>
                <w:spacing w:val="2"/>
                <w:sz w:val="28"/>
                <w:szCs w:val="28"/>
              </w:rPr>
              <w:t>ФИО</w:t>
            </w:r>
          </w:p>
        </w:tc>
      </w:tr>
    </w:tbl>
    <w:p w:rsidR="00065233" w:rsidRPr="00C7688A" w:rsidRDefault="00065233" w:rsidP="00C7688A">
      <w:pPr>
        <w:rPr>
          <w:rFonts w:eastAsia="Times New Roman"/>
          <w:sz w:val="26"/>
          <w:szCs w:val="26"/>
          <w:u w:val="single"/>
        </w:rPr>
      </w:pPr>
    </w:p>
    <w:sectPr w:rsidR="00065233" w:rsidRPr="00C7688A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C2BDC"/>
    <w:rsid w:val="0010648A"/>
    <w:rsid w:val="001C45D7"/>
    <w:rsid w:val="00212687"/>
    <w:rsid w:val="00243263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C7688A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2024-03-13T13:12:00Z</dcterms:created>
  <dcterms:modified xsi:type="dcterms:W3CDTF">2024-03-13T13:24:00Z</dcterms:modified>
</cp:coreProperties>
</file>